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CA32C0">
        <w:rPr>
          <w:rFonts w:ascii="Times New Roman" w:hAnsi="Times New Roman" w:cs="Times New Roman"/>
        </w:rPr>
        <w:t xml:space="preserve">28 </w:t>
      </w:r>
      <w:r w:rsidR="00203CB7">
        <w:rPr>
          <w:rFonts w:ascii="Times New Roman" w:hAnsi="Times New Roman" w:cs="Times New Roman"/>
        </w:rPr>
        <w:t xml:space="preserve">de </w:t>
      </w:r>
      <w:r w:rsidR="00CA32C0">
        <w:rPr>
          <w:rFonts w:ascii="Times New Roman" w:hAnsi="Times New Roman" w:cs="Times New Roman"/>
        </w:rPr>
        <w:t xml:space="preserve">fevereiro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987CA2">
        <w:rPr>
          <w:rFonts w:ascii="Times New Roman" w:hAnsi="Times New Roman" w:cs="Times New Roman"/>
          <w:b/>
          <w:i/>
        </w:rPr>
        <w:t xml:space="preserve">Julgamentos de Contas </w:t>
      </w:r>
      <w:r w:rsidR="008836F6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CA32C0">
        <w:rPr>
          <w:rFonts w:ascii="Times New Roman" w:hAnsi="Times New Roman" w:cs="Times New Roman"/>
        </w:rPr>
        <w:t xml:space="preserve">fevereiro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A22CE8">
        <w:rPr>
          <w:rFonts w:ascii="Times New Roman" w:hAnsi="Times New Roman" w:cs="Times New Roman"/>
        </w:rPr>
        <w:t xml:space="preserve">realizadas </w:t>
      </w:r>
      <w:r w:rsidR="00987CA2">
        <w:rPr>
          <w:rFonts w:ascii="Times New Roman" w:hAnsi="Times New Roman" w:cs="Times New Roman"/>
        </w:rPr>
        <w:t>não foram realizados Julgamento de Contas do Executivo por esta casa legislativa.</w:t>
      </w:r>
      <w:bookmarkStart w:id="0" w:name="_GoBack"/>
      <w:bookmarkEnd w:id="0"/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2E7" w:rsidRDefault="004772E7" w:rsidP="00F0011E">
      <w:pPr>
        <w:spacing w:after="0" w:line="240" w:lineRule="auto"/>
      </w:pPr>
      <w:r>
        <w:separator/>
      </w:r>
    </w:p>
  </w:endnote>
  <w:endnote w:type="continuationSeparator" w:id="1">
    <w:p w:rsidR="004772E7" w:rsidRDefault="004772E7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2E7" w:rsidRDefault="004772E7" w:rsidP="00F0011E">
      <w:pPr>
        <w:spacing w:after="0" w:line="240" w:lineRule="auto"/>
      </w:pPr>
      <w:r>
        <w:separator/>
      </w:r>
    </w:p>
  </w:footnote>
  <w:footnote w:type="continuationSeparator" w:id="1">
    <w:p w:rsidR="004772E7" w:rsidRDefault="004772E7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121BBB"/>
    <w:rsid w:val="00127F4B"/>
    <w:rsid w:val="00141D12"/>
    <w:rsid w:val="00203CB7"/>
    <w:rsid w:val="0035421E"/>
    <w:rsid w:val="00366E55"/>
    <w:rsid w:val="00377289"/>
    <w:rsid w:val="003A31F3"/>
    <w:rsid w:val="003F0FEA"/>
    <w:rsid w:val="00426FDC"/>
    <w:rsid w:val="00463788"/>
    <w:rsid w:val="004659A2"/>
    <w:rsid w:val="004772E7"/>
    <w:rsid w:val="004B17CB"/>
    <w:rsid w:val="004D7421"/>
    <w:rsid w:val="0055765A"/>
    <w:rsid w:val="007950C2"/>
    <w:rsid w:val="007A7B69"/>
    <w:rsid w:val="008836F6"/>
    <w:rsid w:val="00987CA2"/>
    <w:rsid w:val="00A11BA1"/>
    <w:rsid w:val="00A22CE8"/>
    <w:rsid w:val="00A5273C"/>
    <w:rsid w:val="00A82AE9"/>
    <w:rsid w:val="00AD71EF"/>
    <w:rsid w:val="00AF646E"/>
    <w:rsid w:val="00B448B2"/>
    <w:rsid w:val="00C21AB3"/>
    <w:rsid w:val="00C25922"/>
    <w:rsid w:val="00C51753"/>
    <w:rsid w:val="00C97B26"/>
    <w:rsid w:val="00CA32C0"/>
    <w:rsid w:val="00CD7A09"/>
    <w:rsid w:val="00DF5127"/>
    <w:rsid w:val="00E36819"/>
    <w:rsid w:val="00E53FA5"/>
    <w:rsid w:val="00E72E34"/>
    <w:rsid w:val="00EE4196"/>
    <w:rsid w:val="00F0011E"/>
    <w:rsid w:val="00F36198"/>
    <w:rsid w:val="00FB236A"/>
    <w:rsid w:val="00FB6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17</cp:revision>
  <cp:lastPrinted>2019-11-27T12:32:00Z</cp:lastPrinted>
  <dcterms:created xsi:type="dcterms:W3CDTF">2019-11-13T15:03:00Z</dcterms:created>
  <dcterms:modified xsi:type="dcterms:W3CDTF">2019-12-23T18:56:00Z</dcterms:modified>
</cp:coreProperties>
</file>